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34F55" w14:textId="77777777" w:rsidR="0020559C" w:rsidRDefault="0088639C">
      <w:pPr>
        <w:spacing w:after="40" w:line="240" w:lineRule="exac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6A4DBC2" wp14:editId="4D8F6D14">
                <wp:simplePos x="0" y="0"/>
                <wp:positionH relativeFrom="margin">
                  <wp:align>center</wp:align>
                </wp:positionH>
                <wp:positionV relativeFrom="margin">
                  <wp:posOffset>-629453</wp:posOffset>
                </wp:positionV>
                <wp:extent cx="1466215" cy="966470"/>
                <wp:effectExtent l="0" t="0" r="635" b="5080"/>
                <wp:wrapSquare wrapText="bothSides"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/>
                        </pic:cNvPicPr>
                      </pic:nvPicPr>
                      <pic:blipFill rotWithShape="1"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1466215" cy="966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a="http://schemas.openxmlformats.org/drawingml/2006/main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position:absolute;z-index:251659264;o:allowoverlap:true;o:allowincell:true;mso-position-horizontal-relative:margin;mso-position-horizontal:center;mso-position-vertical-relative:margin;margin-top:-49.56pt;mso-position-vertical:absolute;width:115.45pt;height:76.10pt;mso-wrap-distance-left:9.00pt;mso-wrap-distance-top:0.00pt;mso-wrap-distance-right:9.00pt;mso-wrap-distance-bottom:0.00pt;z-index:1;" stroked="f">
                <w10:wrap type="square"/>
                <v:imagedata r:id="rId12" o:title=""/>
                <o:lock v:ext="edit" rotation="t"/>
              </v:shape>
            </w:pict>
          </mc:Fallback>
        </mc:AlternateContent>
      </w:r>
    </w:p>
    <w:p w14:paraId="062741B4" w14:textId="77777777" w:rsidR="0020559C" w:rsidRDefault="0020559C">
      <w:pPr>
        <w:spacing w:after="160" w:line="240" w:lineRule="exact"/>
        <w:jc w:val="center"/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620"/>
      </w:tblGrid>
      <w:tr w:rsidR="0020559C" w14:paraId="2CF4040B" w14:textId="77777777">
        <w:trPr>
          <w:jc w:val="center"/>
        </w:trPr>
        <w:tc>
          <w:tcPr>
            <w:tcW w:w="9620" w:type="dxa"/>
            <w:shd w:val="clear" w:color="auto" w:fill="33303D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2B10575B" w14:textId="77777777" w:rsidR="0020559C" w:rsidRDefault="0088639C">
            <w:pPr>
              <w:spacing w:before="0" w:after="0"/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</w:rPr>
            </w:pPr>
            <w:r>
              <w:rPr>
                <w:rFonts w:ascii="Trebuchet MS" w:hAnsi="Trebuchet MS"/>
                <w:b/>
                <w:color w:val="FFFFFF"/>
                <w:sz w:val="28"/>
              </w:rPr>
              <w:t>APPLICATION RESPONSE TEMPLATE</w:t>
            </w:r>
          </w:p>
        </w:tc>
      </w:tr>
    </w:tbl>
    <w:p w14:paraId="284BE680" w14:textId="77777777" w:rsidR="0020559C" w:rsidRDefault="0088639C">
      <w:pPr>
        <w:spacing w:line="240" w:lineRule="exact"/>
      </w:pPr>
      <w:r>
        <w:t xml:space="preserve"> </w:t>
      </w:r>
    </w:p>
    <w:p w14:paraId="02D68170" w14:textId="77777777" w:rsidR="0020559C" w:rsidRDefault="0020559C">
      <w:pPr>
        <w:spacing w:line="240" w:lineRule="exact"/>
      </w:pPr>
    </w:p>
    <w:tbl>
      <w:tblPr>
        <w:tblW w:w="9620" w:type="dxa"/>
        <w:jc w:val="center"/>
        <w:tblLayout w:type="fixed"/>
        <w:tblLook w:val="04A0" w:firstRow="1" w:lastRow="0" w:firstColumn="1" w:lastColumn="0" w:noHBand="0" w:noVBand="1"/>
      </w:tblPr>
      <w:tblGrid>
        <w:gridCol w:w="1260"/>
        <w:gridCol w:w="7100"/>
        <w:gridCol w:w="1260"/>
      </w:tblGrid>
      <w:tr w:rsidR="0020559C" w14:paraId="308CACF2" w14:textId="77777777">
        <w:trPr>
          <w:trHeight w:val="954"/>
          <w:jc w:val="center"/>
        </w:trPr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05D5B" w14:textId="77777777" w:rsidR="0020559C" w:rsidRDefault="0020559C">
            <w:pPr>
              <w:rPr>
                <w:sz w:val="2"/>
              </w:rPr>
            </w:pPr>
          </w:p>
        </w:tc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2C7A6AB1" w14:textId="77777777" w:rsidR="0020559C" w:rsidRDefault="0088639C">
            <w:pPr>
              <w:spacing w:before="0" w:after="0" w:line="325" w:lineRule="exact"/>
              <w:jc w:val="center"/>
              <w:rPr>
                <w:rFonts w:ascii="Trebuchet MS" w:eastAsia="Trebuchet MS" w:hAnsi="Trebuchet MS" w:cs="Trebuchet MS"/>
                <w:b/>
                <w:sz w:val="28"/>
              </w:rPr>
            </w:pPr>
            <w:r>
              <w:rPr>
                <w:rFonts w:ascii="Trebuchet MS" w:hAnsi="Trebuchet MS"/>
                <w:b/>
                <w:sz w:val="28"/>
              </w:rPr>
              <w:t>Scientific editing services for research proposals submitted by applicants to the European Research Council (ERC) calls for projects</w:t>
            </w: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BD1CE" w14:textId="77777777" w:rsidR="0020559C" w:rsidRDefault="0020559C">
            <w:pPr>
              <w:rPr>
                <w:sz w:val="2"/>
              </w:rPr>
            </w:pPr>
          </w:p>
        </w:tc>
      </w:tr>
      <w:tr w:rsidR="0020559C" w14:paraId="10547A1A" w14:textId="77777777">
        <w:trPr>
          <w:trHeight w:val="470"/>
          <w:jc w:val="center"/>
        </w:trPr>
        <w:tc>
          <w:tcPr>
            <w:tcW w:w="96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382FA" w14:textId="77777777" w:rsidR="0020559C" w:rsidRDefault="0020559C"/>
        </w:tc>
      </w:tr>
    </w:tbl>
    <w:p w14:paraId="20E1C6BB" w14:textId="77777777" w:rsidR="0020559C" w:rsidRDefault="0020559C" w:rsidP="00263BE9">
      <w:pPr>
        <w:spacing w:before="60" w:after="20"/>
        <w:ind w:left="1780" w:right="1680"/>
        <w:rPr>
          <w:rFonts w:ascii="Trebuchet MS" w:eastAsia="Trebuchet MS" w:hAnsi="Trebuchet MS" w:cs="Trebuchet MS"/>
          <w:b/>
          <w:bCs/>
          <w:color w:val="000000"/>
          <w:sz w:val="24"/>
        </w:rPr>
      </w:pPr>
    </w:p>
    <w:p w14:paraId="1091BC18" w14:textId="77777777" w:rsidR="0020559C" w:rsidRPr="00263BE9" w:rsidRDefault="0088639C">
      <w:pPr>
        <w:spacing w:before="60" w:after="20"/>
        <w:ind w:left="1780" w:right="1680"/>
        <w:jc w:val="center"/>
        <w:rPr>
          <w:rFonts w:ascii="Trebuchet MS" w:eastAsia="Trebuchet MS" w:hAnsi="Trebuchet MS" w:cs="Trebuchet MS"/>
          <w:b/>
          <w:bCs/>
          <w:color w:val="000000"/>
          <w:sz w:val="24"/>
        </w:rPr>
      </w:pPr>
      <w:r>
        <w:rPr>
          <w:rFonts w:ascii="Trebuchet MS" w:hAnsi="Trebuchet MS"/>
          <w:b/>
          <w:color w:val="000000"/>
          <w:sz w:val="24"/>
        </w:rPr>
        <w:t>Deputy Directorate for Research, Innovation and Technology Transfer (DGD RIV)</w:t>
      </w:r>
    </w:p>
    <w:p w14:paraId="41E9951F" w14:textId="77777777" w:rsidR="0020559C" w:rsidRPr="00263BE9" w:rsidRDefault="0020559C">
      <w:pPr>
        <w:spacing w:after="0" w:line="279" w:lineRule="exact"/>
        <w:ind w:left="20" w:right="20"/>
        <w:jc w:val="center"/>
        <w:rPr>
          <w:rFonts w:ascii="Trebuchet MS" w:eastAsia="Trebuchet MS" w:hAnsi="Trebuchet MS" w:cs="Trebuchet MS"/>
          <w:b/>
          <w:bCs/>
          <w:color w:val="000000"/>
          <w:sz w:val="24"/>
          <w:lang w:eastAsia="fr-FR"/>
        </w:rPr>
      </w:pPr>
    </w:p>
    <w:p w14:paraId="7C4839C7" w14:textId="77777777" w:rsidR="00263BE9" w:rsidRDefault="0088639C">
      <w:pPr>
        <w:spacing w:after="0" w:line="279" w:lineRule="exact"/>
        <w:ind w:left="20" w:right="20"/>
        <w:jc w:val="center"/>
        <w:rPr>
          <w:rFonts w:ascii="Trebuchet MS" w:eastAsia="Trebuchet MS" w:hAnsi="Trebuchet MS" w:cs="Trebuchet MS"/>
          <w:b/>
          <w:bCs/>
          <w:color w:val="000000"/>
          <w:sz w:val="24"/>
        </w:rPr>
      </w:pPr>
      <w:r>
        <w:rPr>
          <w:rFonts w:ascii="Trebuchet MS" w:hAnsi="Trebuchet MS"/>
          <w:b/>
          <w:color w:val="000000"/>
          <w:sz w:val="24"/>
        </w:rPr>
        <w:t>Fostering Science Programme</w:t>
      </w:r>
    </w:p>
    <w:p w14:paraId="390AAD24" w14:textId="171784A4" w:rsidR="0020559C" w:rsidRPr="00263BE9" w:rsidRDefault="0088639C">
      <w:pPr>
        <w:spacing w:after="0" w:line="279" w:lineRule="exact"/>
        <w:ind w:left="20" w:right="20"/>
        <w:jc w:val="center"/>
        <w:rPr>
          <w:rFonts w:ascii="Trebuchet MS" w:eastAsia="Trebuchet MS" w:hAnsi="Trebuchet MS" w:cs="Trebuchet MS"/>
          <w:b/>
          <w:bCs/>
          <w:color w:val="000000"/>
          <w:sz w:val="24"/>
        </w:rPr>
      </w:pPr>
      <w:r>
        <w:rPr>
          <w:rFonts w:ascii="Trebuchet MS" w:hAnsi="Trebuchet MS"/>
          <w:b/>
          <w:color w:val="000000"/>
          <w:sz w:val="24"/>
        </w:rPr>
        <w:t xml:space="preserve"> </w:t>
      </w:r>
    </w:p>
    <w:p w14:paraId="445FF92E" w14:textId="77777777" w:rsidR="002618E9" w:rsidRPr="00263BE9" w:rsidRDefault="002618E9" w:rsidP="002618E9">
      <w:pPr>
        <w:spacing w:line="279" w:lineRule="exact"/>
        <w:jc w:val="center"/>
        <w:rPr>
          <w:rFonts w:ascii="Trebuchet MS" w:eastAsia="Trebuchet MS" w:hAnsi="Trebuchet MS" w:cs="Trebuchet MS"/>
          <w:b/>
          <w:bCs/>
          <w:color w:val="000000"/>
          <w:sz w:val="24"/>
        </w:rPr>
      </w:pPr>
      <w:bookmarkStart w:id="0" w:name="_Hlk233282417"/>
      <w:r>
        <w:rPr>
          <w:rFonts w:ascii="Trebuchet MS" w:hAnsi="Trebuchet MS"/>
          <w:b/>
          <w:color w:val="000000"/>
          <w:sz w:val="24"/>
        </w:rPr>
        <w:t>150 Place du Torrent, IMAG building</w:t>
      </w:r>
    </w:p>
    <w:p w14:paraId="30E73533" w14:textId="77777777" w:rsidR="002618E9" w:rsidRPr="00263BE9" w:rsidRDefault="002618E9" w:rsidP="002618E9">
      <w:pPr>
        <w:spacing w:line="279" w:lineRule="exact"/>
        <w:jc w:val="center"/>
        <w:rPr>
          <w:rFonts w:ascii="Trebuchet MS" w:eastAsia="Trebuchet MS" w:hAnsi="Trebuchet MS" w:cs="Trebuchet MS"/>
          <w:b/>
          <w:bCs/>
          <w:color w:val="000000"/>
          <w:sz w:val="24"/>
        </w:rPr>
      </w:pPr>
      <w:r>
        <w:rPr>
          <w:rFonts w:ascii="Trebuchet MS" w:hAnsi="Trebuchet MS"/>
          <w:b/>
          <w:color w:val="000000"/>
          <w:sz w:val="24"/>
        </w:rPr>
        <w:t xml:space="preserve">38400 Saint Martin </w:t>
      </w:r>
      <w:proofErr w:type="spellStart"/>
      <w:r>
        <w:rPr>
          <w:rFonts w:ascii="Trebuchet MS" w:hAnsi="Trebuchet MS"/>
          <w:b/>
          <w:color w:val="000000"/>
          <w:sz w:val="24"/>
        </w:rPr>
        <w:t>d’Hères</w:t>
      </w:r>
      <w:proofErr w:type="spellEnd"/>
    </w:p>
    <w:bookmarkEnd w:id="0"/>
    <w:p w14:paraId="69A1009D" w14:textId="77777777" w:rsidR="0020559C" w:rsidRPr="00263BE9" w:rsidRDefault="0020559C">
      <w:pPr>
        <w:spacing w:after="0" w:line="279" w:lineRule="exact"/>
        <w:ind w:left="20" w:right="20"/>
        <w:jc w:val="center"/>
        <w:rPr>
          <w:rFonts w:ascii="Trebuchet MS" w:eastAsia="Trebuchet MS" w:hAnsi="Trebuchet MS" w:cs="Trebuchet MS"/>
          <w:b/>
          <w:bCs/>
          <w:color w:val="000000"/>
          <w:sz w:val="24"/>
        </w:rPr>
      </w:pPr>
    </w:p>
    <w:p w14:paraId="60A16C43" w14:textId="6EB5EFFF" w:rsidR="0020559C" w:rsidRPr="00263BE9" w:rsidRDefault="0088639C">
      <w:pPr>
        <w:spacing w:after="0" w:line="279" w:lineRule="exact"/>
        <w:ind w:left="20" w:right="20"/>
        <w:jc w:val="center"/>
        <w:rPr>
          <w:rFonts w:ascii="Trebuchet MS" w:eastAsia="Trebuchet MS" w:hAnsi="Trebuchet MS" w:cs="Trebuchet MS"/>
          <w:b/>
          <w:bCs/>
          <w:color w:val="000000"/>
          <w:sz w:val="24"/>
        </w:rPr>
      </w:pPr>
      <w:r>
        <w:rPr>
          <w:rFonts w:ascii="Trebuchet MS" w:hAnsi="Trebuchet MS"/>
          <w:b/>
          <w:color w:val="000000"/>
          <w:sz w:val="24"/>
        </w:rPr>
        <w:t>Tender procedure number: 25PIA025</w:t>
      </w:r>
    </w:p>
    <w:p w14:paraId="2BC32F64" w14:textId="757E3F24" w:rsidR="0020559C" w:rsidRDefault="0020559C">
      <w:pPr>
        <w:spacing w:line="240" w:lineRule="exact"/>
        <w:rPr>
          <w:lang w:val="af-ZA"/>
        </w:rPr>
      </w:pPr>
    </w:p>
    <w:p w14:paraId="07493D6B" w14:textId="77777777" w:rsidR="00767A83" w:rsidRDefault="00767A83">
      <w:pPr>
        <w:spacing w:line="240" w:lineRule="exact"/>
        <w:rPr>
          <w:lang w:val="af-ZA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2618E9" w14:paraId="7AB7D1CE" w14:textId="77777777" w:rsidTr="002618E9">
        <w:tc>
          <w:tcPr>
            <w:tcW w:w="13994" w:type="dxa"/>
          </w:tcPr>
          <w:p w14:paraId="430405B1" w14:textId="77777777" w:rsidR="002618E9" w:rsidRDefault="002618E9">
            <w:pPr>
              <w:spacing w:line="240" w:lineRule="exact"/>
              <w:rPr>
                <w:b/>
                <w:bCs/>
              </w:rPr>
            </w:pPr>
            <w:r>
              <w:rPr>
                <w:b/>
                <w:u w:val="single"/>
              </w:rPr>
              <w:lastRenderedPageBreak/>
              <w:t>Company identification</w:t>
            </w:r>
            <w:r>
              <w:rPr>
                <w:b/>
              </w:rPr>
              <w:t xml:space="preserve">: </w:t>
            </w:r>
          </w:p>
          <w:p w14:paraId="2A9913BD" w14:textId="77777777" w:rsidR="002618E9" w:rsidRDefault="002618E9">
            <w:pPr>
              <w:spacing w:line="240" w:lineRule="exact"/>
              <w:rPr>
                <w:b/>
                <w:bCs/>
                <w:lang w:val="af-ZA"/>
              </w:rPr>
            </w:pPr>
          </w:p>
          <w:p w14:paraId="571278F9" w14:textId="65DEACD3" w:rsidR="002618E9" w:rsidRPr="002618E9" w:rsidRDefault="002618E9">
            <w:pPr>
              <w:spacing w:line="240" w:lineRule="exact"/>
              <w:rPr>
                <w:b/>
                <w:bCs/>
                <w:lang w:val="af-ZA"/>
              </w:rPr>
            </w:pPr>
          </w:p>
        </w:tc>
      </w:tr>
    </w:tbl>
    <w:p w14:paraId="22FD95C0" w14:textId="77777777" w:rsidR="0020559C" w:rsidRDefault="0020559C">
      <w:pPr>
        <w:spacing w:line="240" w:lineRule="exact"/>
        <w:rPr>
          <w:lang w:val="af-ZA"/>
        </w:rPr>
      </w:pPr>
    </w:p>
    <w:p w14:paraId="7566ABD5" w14:textId="77777777" w:rsidR="0020559C" w:rsidRDefault="0088639C">
      <w:pPr>
        <w:shd w:val="clear" w:color="auto" w:fill="EDEDED" w:themeFill="accent3" w:themeFillTint="33"/>
        <w:jc w:val="center"/>
        <w:rPr>
          <w:b/>
          <w:sz w:val="22"/>
        </w:rPr>
      </w:pPr>
      <w:r>
        <w:rPr>
          <w:b/>
          <w:sz w:val="22"/>
        </w:rPr>
        <w:t>Criterion 1 – Relevance of the company’s professional references (100%)</w:t>
      </w:r>
    </w:p>
    <w:p w14:paraId="7EDAF659" w14:textId="77777777" w:rsidR="0020559C" w:rsidRDefault="0020559C"/>
    <w:p w14:paraId="3129AACB" w14:textId="77777777" w:rsidR="0020559C" w:rsidRDefault="0088639C">
      <w:pPr>
        <w:pStyle w:val="Paragraphedeliste"/>
        <w:numPr>
          <w:ilvl w:val="0"/>
          <w:numId w:val="1"/>
        </w:numPr>
        <w:rPr>
          <w:b/>
          <w:color w:val="EA5A2D"/>
        </w:rPr>
      </w:pPr>
      <w:r>
        <w:rPr>
          <w:b/>
          <w:color w:val="EA5A2D"/>
        </w:rPr>
        <w:t>List of primary services provided over the last five years:</w:t>
      </w:r>
    </w:p>
    <w:p w14:paraId="268A0E55" w14:textId="373F6D4B" w:rsidR="0020559C" w:rsidRDefault="0088639C">
      <w:pPr>
        <w:jc w:val="both"/>
        <w:rPr>
          <w:rFonts w:ascii="Trebuchet MS" w:eastAsia="Trebuchet MS" w:hAnsi="Trebuchet MS" w:cs="Trebuchet MS"/>
          <w:color w:val="000000"/>
        </w:rPr>
      </w:pPr>
      <w:r>
        <w:rPr>
          <w:rFonts w:ascii="Trebuchet MS" w:hAnsi="Trebuchet MS"/>
          <w:color w:val="000000"/>
        </w:rPr>
        <w:t xml:space="preserve">With regard to the relevance of the company’s professional references, this criterion will be assessed based on the number of references provided by the applicant (maximum of five) relating to </w:t>
      </w:r>
      <w:r>
        <w:rPr>
          <w:rFonts w:ascii="Trebuchet MS" w:hAnsi="Trebuchet MS"/>
          <w:color w:val="000000"/>
          <w:u w:val="single"/>
        </w:rPr>
        <w:t>projects carried out for institutions that have a significant number of ERC grants funded (at least 25 grants funded since 2014) in applications submitted in response to ERC calls for projects</w:t>
      </w:r>
      <w:r>
        <w:rPr>
          <w:rFonts w:ascii="Trebuchet MS" w:hAnsi="Trebuchet MS"/>
          <w:color w:val="000000"/>
        </w:rPr>
        <w:t xml:space="preserve">. The technical and economic suitability of the references submitted will also be assessed in relation to the University’s requirements in this area. These references must include </w:t>
      </w:r>
      <w:r>
        <w:rPr>
          <w:rFonts w:ascii="Trebuchet MS" w:hAnsi="Trebuchet MS"/>
          <w:i/>
          <w:color w:val="000000"/>
          <w:u w:val="single"/>
        </w:rPr>
        <w:t>at least</w:t>
      </w:r>
      <w:r>
        <w:rPr>
          <w:rFonts w:ascii="Trebuchet MS" w:hAnsi="Trebuchet MS"/>
          <w:color w:val="000000"/>
          <w:u w:val="single"/>
        </w:rPr>
        <w:t xml:space="preserve"> two references from institutions based in France and two references from institutions based outside France</w:t>
      </w:r>
      <w:r>
        <w:rPr>
          <w:rFonts w:ascii="Trebuchet MS" w:hAnsi="Trebuchet MS"/>
          <w:color w:val="000000"/>
        </w:rPr>
        <w:t xml:space="preserve"> within the European Union or in countries associated with the European research programme </w:t>
      </w:r>
      <w:r w:rsidR="005213DC">
        <w:rPr>
          <w:rFonts w:ascii="Trebuchet MS" w:hAnsi="Trebuchet MS"/>
          <w:color w:val="000000"/>
        </w:rPr>
        <w:t>(</w:t>
      </w:r>
      <w:r>
        <w:rPr>
          <w:rFonts w:ascii="Trebuchet MS" w:hAnsi="Trebuchet MS"/>
          <w:color w:val="000000"/>
        </w:rPr>
        <w:t>https://ec.europa.eu/info/funding-tenders/opportunities/docs/2021-2027/common/guidance/list-3rd-country-participation_horizon-euratom_en.pdf)</w:t>
      </w:r>
    </w:p>
    <w:p w14:paraId="19548B87" w14:textId="77777777" w:rsidR="0020559C" w:rsidRDefault="0020559C">
      <w:pPr>
        <w:jc w:val="both"/>
        <w:rPr>
          <w:rFonts w:ascii="Trebuchet MS" w:eastAsia="Trebuchet MS" w:hAnsi="Trebuchet MS" w:cs="Trebuchet MS"/>
          <w:color w:val="000000"/>
        </w:rPr>
      </w:pPr>
    </w:p>
    <w:p w14:paraId="5B7979CE" w14:textId="77777777" w:rsidR="0020559C" w:rsidRDefault="0088639C">
      <w:pPr>
        <w:jc w:val="both"/>
        <w:rPr>
          <w:b/>
          <w:bCs/>
          <w:color w:val="FF0000"/>
        </w:rPr>
      </w:pPr>
      <w:r>
        <w:rPr>
          <w:b/>
          <w:color w:val="000000" w:themeColor="text1"/>
        </w:rPr>
        <w:t>The applicant must ensure that they submit their five most relevant references meeting the contracting authority’s requirements (technical and economic suitability).</w:t>
      </w:r>
      <w:r>
        <w:rPr>
          <w:b/>
          <w:color w:val="FF0000"/>
        </w:rPr>
        <w:tab/>
      </w:r>
    </w:p>
    <w:p w14:paraId="5E42C3C7" w14:textId="77777777" w:rsidR="0020559C" w:rsidRDefault="0088639C">
      <w:pPr>
        <w:jc w:val="both"/>
        <w:rPr>
          <w:b/>
          <w:bCs/>
          <w:color w:val="FF0000"/>
        </w:rPr>
      </w:pPr>
      <w:r>
        <w:rPr>
          <w:rFonts w:ascii="Trebuchet MS" w:hAnsi="Trebuchet MS"/>
          <w:b/>
          <w:color w:val="FF0000"/>
        </w:rPr>
        <w:t>Please note</w:t>
      </w:r>
      <w:r>
        <w:rPr>
          <w:rFonts w:ascii="Trebuchet MS" w:hAnsi="Trebuchet MS"/>
          <w:color w:val="FF0000"/>
        </w:rPr>
        <w:t>: if more references are submitted than the maximum number permitted (stated above),</w:t>
      </w:r>
      <w:r>
        <w:rPr>
          <w:rFonts w:ascii="Trebuchet MS" w:hAnsi="Trebuchet MS"/>
          <w:color w:val="000000"/>
        </w:rPr>
        <w:t xml:space="preserve"> </w:t>
      </w:r>
      <w:r>
        <w:rPr>
          <w:rFonts w:ascii="Trebuchet MS" w:hAnsi="Trebuchet MS"/>
          <w:color w:val="FF0000"/>
        </w:rPr>
        <w:t>only the first five references will be taken into account when assessing the application.</w:t>
      </w:r>
      <w:r>
        <w:rPr>
          <w:b/>
          <w:color w:val="FF0000"/>
        </w:rPr>
        <w:tab/>
      </w:r>
      <w:r>
        <w:rPr>
          <w:b/>
          <w:color w:val="FF0000"/>
        </w:rPr>
        <w:tab/>
      </w:r>
    </w:p>
    <w:tbl>
      <w:tblPr>
        <w:tblStyle w:val="Grilledutableau"/>
        <w:tblpPr w:leftFromText="180" w:rightFromText="180" w:vertAnchor="text" w:horzAnchor="margin" w:tblpXSpec="center" w:tblpY="172"/>
        <w:tblW w:w="13994" w:type="dxa"/>
        <w:tblLook w:val="04A0" w:firstRow="1" w:lastRow="0" w:firstColumn="1" w:lastColumn="0" w:noHBand="0" w:noVBand="1"/>
      </w:tblPr>
      <w:tblGrid>
        <w:gridCol w:w="1616"/>
        <w:gridCol w:w="1748"/>
        <w:gridCol w:w="1360"/>
        <w:gridCol w:w="1181"/>
        <w:gridCol w:w="3223"/>
        <w:gridCol w:w="2433"/>
        <w:gridCol w:w="2433"/>
      </w:tblGrid>
      <w:tr w:rsidR="002618E9" w14:paraId="793CFBB4" w14:textId="68CFB2CD" w:rsidTr="002618E9">
        <w:tc>
          <w:tcPr>
            <w:tcW w:w="1616" w:type="dxa"/>
            <w:shd w:val="clear" w:color="auto" w:fill="33303D"/>
          </w:tcPr>
          <w:p w14:paraId="425D915E" w14:textId="23897652" w:rsidR="002618E9" w:rsidRDefault="002618E9" w:rsidP="00DF412B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Reference numbers</w:t>
            </w:r>
          </w:p>
        </w:tc>
        <w:tc>
          <w:tcPr>
            <w:tcW w:w="1748" w:type="dxa"/>
            <w:shd w:val="clear" w:color="auto" w:fill="33303D"/>
            <w:vAlign w:val="center"/>
          </w:tcPr>
          <w:p w14:paraId="1A9EA874" w14:textId="77777777" w:rsidR="002618E9" w:rsidRDefault="002618E9" w:rsidP="00DF412B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Recipient institutions</w:t>
            </w:r>
          </w:p>
        </w:tc>
        <w:tc>
          <w:tcPr>
            <w:tcW w:w="1360" w:type="dxa"/>
            <w:shd w:val="clear" w:color="auto" w:fill="33303D"/>
            <w:vAlign w:val="center"/>
          </w:tcPr>
          <w:p w14:paraId="53B133CB" w14:textId="77777777" w:rsidR="002618E9" w:rsidRDefault="002618E9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Date services provided</w:t>
            </w:r>
          </w:p>
        </w:tc>
        <w:tc>
          <w:tcPr>
            <w:tcW w:w="1181" w:type="dxa"/>
            <w:shd w:val="clear" w:color="auto" w:fill="33303D"/>
            <w:vAlign w:val="center"/>
          </w:tcPr>
          <w:p w14:paraId="501CE1CA" w14:textId="77777777" w:rsidR="002618E9" w:rsidRDefault="002618E9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Amount in € excl. VAT</w:t>
            </w:r>
          </w:p>
        </w:tc>
        <w:tc>
          <w:tcPr>
            <w:tcW w:w="3223" w:type="dxa"/>
            <w:shd w:val="clear" w:color="auto" w:fill="33303D"/>
            <w:vAlign w:val="center"/>
          </w:tcPr>
          <w:p w14:paraId="7F0EE390" w14:textId="2C41A6F7" w:rsidR="002618E9" w:rsidRDefault="002618E9" w:rsidP="00DF412B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Assignments carried out</w:t>
            </w:r>
          </w:p>
        </w:tc>
        <w:tc>
          <w:tcPr>
            <w:tcW w:w="2433" w:type="dxa"/>
            <w:shd w:val="clear" w:color="auto" w:fill="33303D"/>
          </w:tcPr>
          <w:p w14:paraId="6DF77635" w14:textId="155FEFF1" w:rsidR="002618E9" w:rsidRDefault="002618E9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Number of applicants supported</w:t>
            </w:r>
          </w:p>
        </w:tc>
        <w:tc>
          <w:tcPr>
            <w:tcW w:w="2433" w:type="dxa"/>
            <w:shd w:val="clear" w:color="auto" w:fill="33303D"/>
          </w:tcPr>
          <w:p w14:paraId="030B46E1" w14:textId="28FFA1EC" w:rsidR="002618E9" w:rsidRDefault="002618E9" w:rsidP="002618E9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Resources deployed (</w:t>
            </w:r>
            <w:r>
              <w:rPr>
                <w:b/>
                <w:i/>
                <w:color w:val="FFFFFF" w:themeColor="background1"/>
              </w:rPr>
              <w:t>to be outlined in broad terms</w:t>
            </w:r>
            <w:r>
              <w:rPr>
                <w:b/>
                <w:color w:val="FFFFFF" w:themeColor="background1"/>
              </w:rPr>
              <w:t>)</w:t>
            </w:r>
          </w:p>
        </w:tc>
      </w:tr>
      <w:tr w:rsidR="002618E9" w14:paraId="5C3EDEEA" w14:textId="62AAE87F" w:rsidTr="002618E9">
        <w:tc>
          <w:tcPr>
            <w:tcW w:w="1616" w:type="dxa"/>
          </w:tcPr>
          <w:p w14:paraId="339113EA" w14:textId="77777777" w:rsidR="002618E9" w:rsidRDefault="002618E9">
            <w:pPr>
              <w:jc w:val="center"/>
            </w:pPr>
            <w:r>
              <w:t>1</w:t>
            </w:r>
          </w:p>
        </w:tc>
        <w:tc>
          <w:tcPr>
            <w:tcW w:w="1748" w:type="dxa"/>
            <w:vAlign w:val="center"/>
          </w:tcPr>
          <w:p w14:paraId="5FB5C4A8" w14:textId="77777777" w:rsidR="002618E9" w:rsidRDefault="002618E9"/>
        </w:tc>
        <w:tc>
          <w:tcPr>
            <w:tcW w:w="1360" w:type="dxa"/>
            <w:vAlign w:val="center"/>
          </w:tcPr>
          <w:p w14:paraId="5B465A44" w14:textId="77777777" w:rsidR="002618E9" w:rsidRDefault="002618E9">
            <w:pPr>
              <w:jc w:val="center"/>
            </w:pPr>
          </w:p>
        </w:tc>
        <w:tc>
          <w:tcPr>
            <w:tcW w:w="1181" w:type="dxa"/>
            <w:vAlign w:val="center"/>
          </w:tcPr>
          <w:p w14:paraId="3501B87F" w14:textId="77777777" w:rsidR="002618E9" w:rsidRDefault="002618E9">
            <w:pPr>
              <w:jc w:val="center"/>
            </w:pPr>
          </w:p>
        </w:tc>
        <w:tc>
          <w:tcPr>
            <w:tcW w:w="3223" w:type="dxa"/>
            <w:vAlign w:val="center"/>
          </w:tcPr>
          <w:p w14:paraId="1E0FB927" w14:textId="77777777" w:rsidR="002618E9" w:rsidRDefault="002618E9">
            <w:pPr>
              <w:jc w:val="both"/>
            </w:pPr>
          </w:p>
        </w:tc>
        <w:tc>
          <w:tcPr>
            <w:tcW w:w="2433" w:type="dxa"/>
          </w:tcPr>
          <w:p w14:paraId="1C2C83D4" w14:textId="77777777" w:rsidR="002618E9" w:rsidRDefault="002618E9">
            <w:pPr>
              <w:jc w:val="both"/>
            </w:pPr>
          </w:p>
        </w:tc>
        <w:tc>
          <w:tcPr>
            <w:tcW w:w="2433" w:type="dxa"/>
          </w:tcPr>
          <w:p w14:paraId="51A64A45" w14:textId="77777777" w:rsidR="002618E9" w:rsidRDefault="002618E9">
            <w:pPr>
              <w:jc w:val="both"/>
            </w:pPr>
          </w:p>
        </w:tc>
      </w:tr>
      <w:tr w:rsidR="002618E9" w14:paraId="7C3E76F5" w14:textId="737C2CC1" w:rsidTr="002618E9">
        <w:trPr>
          <w:trHeight w:val="563"/>
        </w:trPr>
        <w:tc>
          <w:tcPr>
            <w:tcW w:w="1616" w:type="dxa"/>
          </w:tcPr>
          <w:p w14:paraId="72FA975D" w14:textId="77777777" w:rsidR="002618E9" w:rsidRDefault="002618E9">
            <w:pPr>
              <w:jc w:val="center"/>
            </w:pPr>
            <w:r>
              <w:t>2</w:t>
            </w:r>
          </w:p>
        </w:tc>
        <w:tc>
          <w:tcPr>
            <w:tcW w:w="1748" w:type="dxa"/>
            <w:vAlign w:val="center"/>
          </w:tcPr>
          <w:p w14:paraId="128DBB41" w14:textId="77777777" w:rsidR="002618E9" w:rsidRDefault="002618E9">
            <w:pPr>
              <w:jc w:val="center"/>
            </w:pPr>
          </w:p>
        </w:tc>
        <w:tc>
          <w:tcPr>
            <w:tcW w:w="1360" w:type="dxa"/>
            <w:vAlign w:val="center"/>
          </w:tcPr>
          <w:p w14:paraId="625578D0" w14:textId="77777777" w:rsidR="002618E9" w:rsidRDefault="002618E9"/>
        </w:tc>
        <w:tc>
          <w:tcPr>
            <w:tcW w:w="1181" w:type="dxa"/>
            <w:vAlign w:val="center"/>
          </w:tcPr>
          <w:p w14:paraId="0408B95B" w14:textId="77777777" w:rsidR="002618E9" w:rsidRDefault="002618E9"/>
        </w:tc>
        <w:tc>
          <w:tcPr>
            <w:tcW w:w="3223" w:type="dxa"/>
            <w:vAlign w:val="center"/>
          </w:tcPr>
          <w:p w14:paraId="5DBB79DA" w14:textId="77777777" w:rsidR="002618E9" w:rsidRDefault="002618E9">
            <w:pPr>
              <w:jc w:val="both"/>
            </w:pPr>
          </w:p>
        </w:tc>
        <w:tc>
          <w:tcPr>
            <w:tcW w:w="2433" w:type="dxa"/>
          </w:tcPr>
          <w:p w14:paraId="4FA3E535" w14:textId="77777777" w:rsidR="002618E9" w:rsidRDefault="002618E9">
            <w:pPr>
              <w:jc w:val="both"/>
            </w:pPr>
          </w:p>
        </w:tc>
        <w:tc>
          <w:tcPr>
            <w:tcW w:w="2433" w:type="dxa"/>
          </w:tcPr>
          <w:p w14:paraId="7DCDD355" w14:textId="77777777" w:rsidR="002618E9" w:rsidRDefault="002618E9">
            <w:pPr>
              <w:jc w:val="both"/>
            </w:pPr>
          </w:p>
        </w:tc>
      </w:tr>
      <w:tr w:rsidR="002618E9" w14:paraId="740F5428" w14:textId="5C316162" w:rsidTr="002618E9">
        <w:tc>
          <w:tcPr>
            <w:tcW w:w="1616" w:type="dxa"/>
          </w:tcPr>
          <w:p w14:paraId="0366A23F" w14:textId="77777777" w:rsidR="002618E9" w:rsidRDefault="002618E9">
            <w:pPr>
              <w:jc w:val="center"/>
            </w:pPr>
            <w:r>
              <w:t>3</w:t>
            </w:r>
          </w:p>
        </w:tc>
        <w:tc>
          <w:tcPr>
            <w:tcW w:w="1748" w:type="dxa"/>
            <w:vAlign w:val="center"/>
          </w:tcPr>
          <w:p w14:paraId="136B0D80" w14:textId="77777777" w:rsidR="002618E9" w:rsidRDefault="002618E9"/>
        </w:tc>
        <w:tc>
          <w:tcPr>
            <w:tcW w:w="1360" w:type="dxa"/>
            <w:vAlign w:val="center"/>
          </w:tcPr>
          <w:p w14:paraId="0CF1AD56" w14:textId="77777777" w:rsidR="002618E9" w:rsidRDefault="002618E9"/>
        </w:tc>
        <w:tc>
          <w:tcPr>
            <w:tcW w:w="1181" w:type="dxa"/>
            <w:vAlign w:val="center"/>
          </w:tcPr>
          <w:p w14:paraId="2E937ACF" w14:textId="77777777" w:rsidR="002618E9" w:rsidRDefault="002618E9"/>
        </w:tc>
        <w:tc>
          <w:tcPr>
            <w:tcW w:w="3223" w:type="dxa"/>
            <w:vAlign w:val="center"/>
          </w:tcPr>
          <w:p w14:paraId="6ADB2460" w14:textId="77777777" w:rsidR="002618E9" w:rsidRDefault="002618E9">
            <w:pPr>
              <w:jc w:val="both"/>
            </w:pPr>
          </w:p>
        </w:tc>
        <w:tc>
          <w:tcPr>
            <w:tcW w:w="2433" w:type="dxa"/>
          </w:tcPr>
          <w:p w14:paraId="6CB35D0A" w14:textId="77777777" w:rsidR="002618E9" w:rsidRDefault="002618E9">
            <w:pPr>
              <w:jc w:val="both"/>
            </w:pPr>
          </w:p>
        </w:tc>
        <w:tc>
          <w:tcPr>
            <w:tcW w:w="2433" w:type="dxa"/>
          </w:tcPr>
          <w:p w14:paraId="6D71D007" w14:textId="77777777" w:rsidR="002618E9" w:rsidRDefault="002618E9">
            <w:pPr>
              <w:jc w:val="both"/>
            </w:pPr>
          </w:p>
        </w:tc>
      </w:tr>
      <w:tr w:rsidR="002618E9" w14:paraId="22BB3B80" w14:textId="42469E2B" w:rsidTr="002618E9">
        <w:tc>
          <w:tcPr>
            <w:tcW w:w="1616" w:type="dxa"/>
          </w:tcPr>
          <w:p w14:paraId="0B1C8848" w14:textId="77777777" w:rsidR="002618E9" w:rsidRDefault="002618E9">
            <w:pPr>
              <w:jc w:val="center"/>
            </w:pPr>
            <w:r>
              <w:t>4</w:t>
            </w:r>
          </w:p>
        </w:tc>
        <w:tc>
          <w:tcPr>
            <w:tcW w:w="1748" w:type="dxa"/>
            <w:vAlign w:val="center"/>
          </w:tcPr>
          <w:p w14:paraId="60A4EE79" w14:textId="77777777" w:rsidR="002618E9" w:rsidRDefault="002618E9"/>
        </w:tc>
        <w:tc>
          <w:tcPr>
            <w:tcW w:w="1360" w:type="dxa"/>
            <w:vAlign w:val="center"/>
          </w:tcPr>
          <w:p w14:paraId="325D7A44" w14:textId="77777777" w:rsidR="002618E9" w:rsidRDefault="002618E9">
            <w:pPr>
              <w:jc w:val="center"/>
            </w:pPr>
          </w:p>
        </w:tc>
        <w:tc>
          <w:tcPr>
            <w:tcW w:w="1181" w:type="dxa"/>
            <w:vAlign w:val="center"/>
          </w:tcPr>
          <w:p w14:paraId="4728422B" w14:textId="77777777" w:rsidR="002618E9" w:rsidRDefault="002618E9">
            <w:pPr>
              <w:jc w:val="center"/>
            </w:pPr>
          </w:p>
        </w:tc>
        <w:tc>
          <w:tcPr>
            <w:tcW w:w="3223" w:type="dxa"/>
            <w:vAlign w:val="center"/>
          </w:tcPr>
          <w:p w14:paraId="6E7F3FB0" w14:textId="77777777" w:rsidR="002618E9" w:rsidRDefault="002618E9">
            <w:pPr>
              <w:jc w:val="both"/>
            </w:pPr>
          </w:p>
        </w:tc>
        <w:tc>
          <w:tcPr>
            <w:tcW w:w="2433" w:type="dxa"/>
          </w:tcPr>
          <w:p w14:paraId="3D664FE3" w14:textId="77777777" w:rsidR="002618E9" w:rsidRDefault="002618E9">
            <w:pPr>
              <w:jc w:val="both"/>
            </w:pPr>
          </w:p>
        </w:tc>
        <w:tc>
          <w:tcPr>
            <w:tcW w:w="2433" w:type="dxa"/>
          </w:tcPr>
          <w:p w14:paraId="2A2EBAC1" w14:textId="77777777" w:rsidR="002618E9" w:rsidRDefault="002618E9">
            <w:pPr>
              <w:jc w:val="both"/>
            </w:pPr>
          </w:p>
        </w:tc>
      </w:tr>
      <w:tr w:rsidR="002618E9" w14:paraId="068549A8" w14:textId="5DBF3D80" w:rsidTr="002618E9">
        <w:tc>
          <w:tcPr>
            <w:tcW w:w="1616" w:type="dxa"/>
          </w:tcPr>
          <w:p w14:paraId="03E65B05" w14:textId="77777777" w:rsidR="002618E9" w:rsidRDefault="002618E9">
            <w:pPr>
              <w:jc w:val="center"/>
            </w:pPr>
            <w:r>
              <w:lastRenderedPageBreak/>
              <w:t>5</w:t>
            </w:r>
          </w:p>
        </w:tc>
        <w:tc>
          <w:tcPr>
            <w:tcW w:w="1748" w:type="dxa"/>
            <w:vAlign w:val="center"/>
          </w:tcPr>
          <w:p w14:paraId="373E872A" w14:textId="77777777" w:rsidR="002618E9" w:rsidRDefault="002618E9"/>
        </w:tc>
        <w:tc>
          <w:tcPr>
            <w:tcW w:w="1360" w:type="dxa"/>
            <w:vAlign w:val="center"/>
          </w:tcPr>
          <w:p w14:paraId="74D42082" w14:textId="77777777" w:rsidR="002618E9" w:rsidRDefault="002618E9">
            <w:pPr>
              <w:jc w:val="center"/>
            </w:pPr>
          </w:p>
        </w:tc>
        <w:tc>
          <w:tcPr>
            <w:tcW w:w="1181" w:type="dxa"/>
            <w:vAlign w:val="center"/>
          </w:tcPr>
          <w:p w14:paraId="08F01BA8" w14:textId="77777777" w:rsidR="002618E9" w:rsidRDefault="002618E9">
            <w:pPr>
              <w:jc w:val="center"/>
            </w:pPr>
          </w:p>
        </w:tc>
        <w:tc>
          <w:tcPr>
            <w:tcW w:w="3223" w:type="dxa"/>
            <w:vAlign w:val="center"/>
          </w:tcPr>
          <w:p w14:paraId="7E61BC64" w14:textId="77777777" w:rsidR="002618E9" w:rsidRDefault="002618E9">
            <w:pPr>
              <w:jc w:val="both"/>
            </w:pPr>
          </w:p>
        </w:tc>
        <w:tc>
          <w:tcPr>
            <w:tcW w:w="2433" w:type="dxa"/>
          </w:tcPr>
          <w:p w14:paraId="1DB49AC7" w14:textId="77777777" w:rsidR="002618E9" w:rsidRDefault="002618E9">
            <w:pPr>
              <w:jc w:val="both"/>
            </w:pPr>
          </w:p>
        </w:tc>
        <w:tc>
          <w:tcPr>
            <w:tcW w:w="2433" w:type="dxa"/>
          </w:tcPr>
          <w:p w14:paraId="0CA74AF8" w14:textId="77777777" w:rsidR="002618E9" w:rsidRDefault="002618E9">
            <w:pPr>
              <w:jc w:val="both"/>
            </w:pPr>
          </w:p>
        </w:tc>
      </w:tr>
    </w:tbl>
    <w:p w14:paraId="4267794A" w14:textId="77777777" w:rsidR="0020559C" w:rsidRDefault="0020559C"/>
    <w:sectPr w:rsidR="0020559C">
      <w:pgSz w:w="16838" w:h="11906" w:orient="landscape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9EF36" w14:textId="77777777" w:rsidR="001733A5" w:rsidRDefault="001733A5">
      <w:pPr>
        <w:spacing w:before="0" w:after="0"/>
      </w:pPr>
      <w:r>
        <w:separator/>
      </w:r>
    </w:p>
  </w:endnote>
  <w:endnote w:type="continuationSeparator" w:id="0">
    <w:p w14:paraId="2ED86F2A" w14:textId="77777777" w:rsidR="001733A5" w:rsidRDefault="001733A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CE540" w14:textId="77777777" w:rsidR="001733A5" w:rsidRDefault="001733A5">
      <w:pPr>
        <w:spacing w:before="0" w:after="0"/>
      </w:pPr>
      <w:r>
        <w:separator/>
      </w:r>
    </w:p>
  </w:footnote>
  <w:footnote w:type="continuationSeparator" w:id="0">
    <w:p w14:paraId="07952BA7" w14:textId="77777777" w:rsidR="001733A5" w:rsidRDefault="001733A5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6249B"/>
    <w:multiLevelType w:val="multilevel"/>
    <w:tmpl w:val="9D7060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59C"/>
    <w:rsid w:val="001733A5"/>
    <w:rsid w:val="0020559C"/>
    <w:rsid w:val="002574A0"/>
    <w:rsid w:val="002618E9"/>
    <w:rsid w:val="00263BE9"/>
    <w:rsid w:val="005213DC"/>
    <w:rsid w:val="007233B3"/>
    <w:rsid w:val="00767A83"/>
    <w:rsid w:val="0088639C"/>
    <w:rsid w:val="00AA620E"/>
    <w:rsid w:val="00DA4265"/>
    <w:rsid w:val="00DF412B"/>
    <w:rsid w:val="00E16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4C1EA"/>
  <w15:docId w15:val="{7176A9E1-6C05-426E-B4CC-609980F0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 w:line="240" w:lineRule="auto"/>
    </w:pPr>
    <w:rPr>
      <w:rFonts w:ascii="Arial" w:eastAsia="Times New Roman" w:hAnsi="Arial" w:cs="Times New Roman"/>
      <w:sz w:val="20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360" w:after="80"/>
      <w:outlineLvl w:val="0"/>
    </w:pPr>
    <w:rPr>
      <w:rFonts w:eastAsia="Arial" w:cs="Arial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160" w:after="80"/>
      <w:outlineLvl w:val="1"/>
    </w:pPr>
    <w:rPr>
      <w:rFonts w:eastAsia="Arial" w:cs="Arial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160" w:after="80"/>
      <w:outlineLvl w:val="2"/>
    </w:pPr>
    <w:rPr>
      <w:rFonts w:eastAsia="Arial" w:cs="Arial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80" w:after="40"/>
      <w:outlineLvl w:val="3"/>
    </w:pPr>
    <w:rPr>
      <w:rFonts w:eastAsia="Arial" w:cs="Arial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80" w:after="40"/>
      <w:outlineLvl w:val="4"/>
    </w:pPr>
    <w:rPr>
      <w:rFonts w:eastAsia="Arial" w:cs="Arial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 w:after="0"/>
      <w:outlineLvl w:val="5"/>
    </w:pPr>
    <w:rPr>
      <w:rFonts w:eastAsia="Arial" w:cs="Arial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 w:after="0"/>
      <w:outlineLvl w:val="6"/>
    </w:pPr>
    <w:rPr>
      <w:rFonts w:eastAsia="Arial" w:cs="Arial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after="0"/>
      <w:outlineLvl w:val="7"/>
    </w:pPr>
    <w:rPr>
      <w:rFonts w:eastAsia="Arial" w:cs="Arial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after="0"/>
      <w:outlineLvl w:val="8"/>
    </w:pPr>
    <w:rPr>
      <w:rFonts w:eastAsia="Arial" w:cs="Arial"/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af-Z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af-Z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af-Z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af-Z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af-Z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af-Z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af-Z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af-Z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af-ZA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af-ZA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af-ZA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af-ZA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af-ZA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af-ZA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pPr>
      <w:spacing w:after="80"/>
      <w:contextualSpacing/>
    </w:pPr>
    <w:rPr>
      <w:rFonts w:eastAsia="Arial" w:cs="Arial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Pr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Sansinterligne">
    <w:name w:val="No Spacing"/>
    <w:basedOn w:val="Normal"/>
    <w:uiPriority w:val="1"/>
    <w:qFormat/>
    <w:pPr>
      <w:spacing w:after="0"/>
    </w:pPr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/>
    </w:pPr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M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Textedelespacerserv">
    <w:name w:val="Placeholder Text"/>
    <w:basedOn w:val="Policepardfaut"/>
    <w:uiPriority w:val="99"/>
    <w:semiHidden/>
    <w:rPr>
      <w:color w:val="666666"/>
    </w:r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Pr>
      <w:szCs w:val="20"/>
    </w:rPr>
  </w:style>
  <w:style w:type="character" w:customStyle="1" w:styleId="CommentaireCar">
    <w:name w:val="Commentaire Car"/>
    <w:basedOn w:val="Policepardfaut"/>
    <w:link w:val="Commentaire"/>
    <w:semiHidden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docdata">
    <w:name w:val="docdata"/>
    <w:basedOn w:val="Normal"/>
    <w:pPr>
      <w:spacing w:before="100" w:beforeAutospacing="1" w:after="100" w:afterAutospacing="1"/>
    </w:pPr>
    <w:rPr>
      <w:rFonts w:ascii="Times New Roman" w:hAnsi="Times New Roman"/>
      <w:sz w:val="24"/>
      <w:lang w:eastAsia="af-ZA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Times New Roman"/>
      <w:sz w:val="20"/>
      <w:szCs w:val="24"/>
      <w:lang w:val="en-GB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Times New Roman"/>
      <w:sz w:val="20"/>
      <w:szCs w:val="24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Arial" w:eastAsia="Times New Roman" w:hAnsi="Arial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0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B4C4B6E0EC1A46BDEB75AA8ABDE603" ma:contentTypeVersion="20" ma:contentTypeDescription="Crée un document." ma:contentTypeScope="" ma:versionID="bb40fc2e98de1f907540ea3e9a84fdb9">
  <xsd:schema xmlns:xsd="http://www.w3.org/2001/XMLSchema" xmlns:xs="http://www.w3.org/2001/XMLSchema" xmlns:p="http://schemas.microsoft.com/office/2006/metadata/properties" xmlns:ns2="42f9a111-8212-4372-a074-d1bb339029fe" xmlns:ns3="4e2066e5-f650-4e76-9623-390249395ada" targetNamespace="http://schemas.microsoft.com/office/2006/metadata/properties" ma:root="true" ma:fieldsID="49bbdf39cf62b1379c803420b0954621" ns2:_="" ns3:_="">
    <xsd:import namespace="42f9a111-8212-4372-a074-d1bb339029fe"/>
    <xsd:import namespace="4e2066e5-f650-4e76-9623-390249395a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  <xsd:element ref="ns2:Consigne" minOccurs="0"/>
                <xsd:element ref="ns2:Consigne2" minOccurs="0"/>
                <xsd:element ref="ns2:_Flow_SignoffStatus" minOccurs="0"/>
                <xsd:element ref="ns2:Atten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f9a111-8212-4372-a074-d1bb339029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d0b2ccbb-f3f7-4fa6-ab08-982981b21a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nsigne" ma:index="23" nillable="true" ma:displayName="Consigne" ma:description="A ne déplacer, renommer ou supprimer sous aucun prétexte" ma:format="Dropdown" ma:internalName="Consigne">
      <xsd:simpleType>
        <xsd:restriction base="dms:Text">
          <xsd:maxLength value="255"/>
        </xsd:restriction>
      </xsd:simpleType>
    </xsd:element>
    <xsd:element name="Consigne2" ma:index="24" nillable="true" ma:displayName="Consigne 2" ma:default="NE PAS renommer, déplacer ou supprimer." ma:format="Dropdown" ma:internalName="Consigne2">
      <xsd:simpleType>
        <xsd:restriction base="dms:Text">
          <xsd:maxLength value="255"/>
        </xsd:restriction>
      </xsd:simpleType>
    </xsd:element>
    <xsd:element name="_Flow_SignoffStatus" ma:index="25" nillable="true" ma:displayName="État de validation" ma:internalName="_x0024_Resources_x003a_core_x002c_Signoff_Status">
      <xsd:simpleType>
        <xsd:restriction base="dms:Text"/>
      </xsd:simpleType>
    </xsd:element>
    <xsd:element name="Attention" ma:index="26" nillable="true" ma:displayName="Attention" ma:default="Attention" ma:description="Attention" ma:format="Dropdown" ma:internalName="Attention">
      <xsd:simpleType>
        <xsd:restriction base="dms:Text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2066e5-f650-4e76-9623-390249395ad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be5a082-1bcb-425a-b2f5-bc6b12186191}" ma:internalName="TaxCatchAll" ma:showField="CatchAllData" ma:web="4e2066e5-f650-4e76-9623-390249395a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signe2 xmlns="42f9a111-8212-4372-a074-d1bb339029fe">NE PAS renommer, déplacer ou supprimer.</Consigne2>
    <lcf76f155ced4ddcb4097134ff3c332f xmlns="42f9a111-8212-4372-a074-d1bb339029fe">
      <Terms xmlns="http://schemas.microsoft.com/office/infopath/2007/PartnerControls"/>
    </lcf76f155ced4ddcb4097134ff3c332f>
    <_Flow_SignoffStatus xmlns="42f9a111-8212-4372-a074-d1bb339029fe" xsi:nil="true"/>
    <TaxCatchAll xmlns="4e2066e5-f650-4e76-9623-390249395ada" xsi:nil="true"/>
    <Attention xmlns="42f9a111-8212-4372-a074-d1bb339029fe">Attention</Attention>
    <Consigne xmlns="42f9a111-8212-4372-a074-d1bb339029fe" xsi:nil="true"/>
  </documentManagement>
</p:properties>
</file>

<file path=customXml/itemProps1.xml><?xml version="1.0" encoding="utf-8"?>
<ds:datastoreItem xmlns:ds="http://schemas.openxmlformats.org/officeDocument/2006/customXml" ds:itemID="{7DE680F2-4018-40DD-BC82-5312C1B034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E4A82B-F00D-402D-AF93-D39BB90077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f9a111-8212-4372-a074-d1bb339029fe"/>
    <ds:schemaRef ds:uri="4e2066e5-f650-4e76-9623-390249395a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58E82F-2E0D-44CF-BCBD-8C1366BFC5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EBA9B5-513E-4C1F-918D-60ACC327D4E4}">
  <ds:schemaRefs>
    <ds:schemaRef ds:uri="http://schemas.microsoft.com/office/2006/metadata/properties"/>
    <ds:schemaRef ds:uri="http://schemas.microsoft.com/office/infopath/2007/PartnerControls"/>
    <ds:schemaRef ds:uri="42f9a111-8212-4372-a074-d1bb339029fe"/>
    <ds:schemaRef ds:uri="4e2066e5-f650-4e76-9623-390249395a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DAYA DJOUADI</dc:creator>
  <cp:keywords/>
  <dc:description/>
  <cp:lastModifiedBy>DAYA DJOUADI</cp:lastModifiedBy>
  <cp:revision>22</cp:revision>
  <dcterms:created xsi:type="dcterms:W3CDTF">2026-02-03T15:27:00Z</dcterms:created>
  <dcterms:modified xsi:type="dcterms:W3CDTF">2026-08-19T12:23:00Z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0x010100CCB4C4B6E0EC1A46BDEB75AA8ABDE603</vt:lpwstr>
  </property>
</Properties>
</file>